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default"/>
          <w:b/>
          <w:sz w:val="44"/>
          <w:szCs w:val="44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cs="宋体"/>
          <w:b/>
          <w:sz w:val="44"/>
          <w:szCs w:val="44"/>
        </w:rPr>
      </w:pPr>
      <w:r>
        <w:rPr>
          <w:rFonts w:hint="default"/>
          <w:b/>
          <w:sz w:val="44"/>
          <w:szCs w:val="44"/>
        </w:rPr>
        <w:t>2025年爱阅公益</w:t>
      </w:r>
      <w:r>
        <w:rPr>
          <w:rFonts w:hint="eastAsia"/>
          <w:b/>
          <w:sz w:val="44"/>
          <w:szCs w:val="44"/>
          <w:lang w:eastAsia="zh-CN"/>
        </w:rPr>
        <w:t>阅林计划</w:t>
      </w:r>
      <w:r>
        <w:rPr>
          <w:rFonts w:hint="eastAsia" w:ascii="宋体" w:hAnsi="宋体" w:cs="宋体"/>
          <w:b/>
          <w:sz w:val="44"/>
          <w:szCs w:val="44"/>
        </w:rPr>
        <w:t>申请表</w:t>
      </w:r>
      <w:r>
        <w:rPr>
          <w:rFonts w:hint="default" w:ascii="宋体" w:hAnsi="宋体" w:cs="宋体"/>
          <w:b/>
          <w:sz w:val="44"/>
          <w:szCs w:val="44"/>
        </w:rPr>
        <w:t>（项目）</w:t>
      </w:r>
    </w:p>
    <w:p>
      <w:pPr>
        <w:ind w:right="-816"/>
        <w:rPr>
          <w:rFonts w:hint="default" w:ascii="宋体" w:hAnsi="宋体" w:cs="宋体"/>
          <w:color w:val="C00000"/>
          <w:sz w:val="24"/>
          <w:szCs w:val="24"/>
          <w:highlight w:val="none"/>
        </w:rPr>
      </w:pPr>
    </w:p>
    <w:p>
      <w:pPr>
        <w:ind w:right="-816"/>
        <w:rPr>
          <w:rFonts w:hint="default" w:ascii="宋体" w:hAnsi="宋体" w:cs="宋体"/>
          <w:sz w:val="24"/>
          <w:szCs w:val="24"/>
        </w:rPr>
      </w:pPr>
      <w:r>
        <w:rPr>
          <w:rFonts w:hint="default" w:ascii="宋体" w:hAnsi="宋体" w:cs="宋体"/>
          <w:color w:val="auto"/>
          <w:sz w:val="24"/>
          <w:szCs w:val="24"/>
          <w:highlight w:val="none"/>
        </w:rPr>
        <w:t>此表为阅林计划面向机构的项目申请表，填写前请留意申请公告的要求</w:t>
      </w:r>
      <w:r>
        <w:rPr>
          <w:rFonts w:hint="default" w:ascii="宋体" w:hAnsi="宋体" w:cs="宋体"/>
          <w:color w:val="auto"/>
          <w:sz w:val="24"/>
          <w:szCs w:val="24"/>
        </w:rPr>
        <w:t>。</w:t>
      </w:r>
      <w:r>
        <w:rPr>
          <w:rFonts w:hint="default" w:ascii="宋体" w:hAnsi="宋体" w:cs="宋体"/>
          <w:sz w:val="24"/>
          <w:szCs w:val="24"/>
        </w:rPr>
        <w:t>填写完成后按照“机构名称+项目名称”作为邮件标题，</w:t>
      </w:r>
      <w:r>
        <w:rPr>
          <w:rFonts w:hint="eastAsia" w:ascii="宋体" w:hAnsi="宋体" w:cs="宋体"/>
          <w:sz w:val="24"/>
          <w:szCs w:val="24"/>
        </w:rPr>
        <w:t>发送到邮箱：</w:t>
      </w:r>
      <w:r>
        <w:rPr>
          <w:rFonts w:hint="default" w:ascii="宋体" w:hAnsi="宋体" w:cs="宋体"/>
          <w:sz w:val="24"/>
          <w:szCs w:val="24"/>
        </w:rPr>
        <w:fldChar w:fldCharType="begin"/>
      </w:r>
      <w:r>
        <w:rPr>
          <w:rFonts w:hint="default" w:ascii="宋体" w:hAnsi="宋体" w:cs="宋体"/>
          <w:sz w:val="24"/>
          <w:szCs w:val="24"/>
        </w:rPr>
        <w:instrText xml:space="preserve"> HYPERLINK "mailto:apply@iread.org.cn" </w:instrText>
      </w:r>
      <w:r>
        <w:rPr>
          <w:rFonts w:hint="default" w:ascii="宋体" w:hAnsi="宋体" w:cs="宋体"/>
          <w:sz w:val="24"/>
          <w:szCs w:val="24"/>
        </w:rPr>
        <w:fldChar w:fldCharType="separate"/>
      </w:r>
      <w:r>
        <w:rPr>
          <w:rFonts w:hint="default" w:ascii="宋体" w:hAnsi="宋体" w:cs="宋体"/>
          <w:sz w:val="24"/>
          <w:szCs w:val="24"/>
        </w:rPr>
        <w:t>apply@iread.org.cn</w:t>
      </w:r>
      <w:r>
        <w:rPr>
          <w:rFonts w:hint="default" w:ascii="宋体" w:hAnsi="宋体" w:cs="宋体"/>
          <w:sz w:val="24"/>
          <w:szCs w:val="24"/>
        </w:rPr>
        <w:fldChar w:fldCharType="end"/>
      </w:r>
    </w:p>
    <w:p>
      <w:pPr>
        <w:rPr>
          <w:sz w:val="24"/>
          <w:szCs w:val="24"/>
        </w:rPr>
      </w:pPr>
    </w:p>
    <w:tbl>
      <w:tblPr>
        <w:tblStyle w:val="7"/>
        <w:tblW w:w="104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358"/>
        <w:gridCol w:w="198"/>
        <w:gridCol w:w="262"/>
        <w:gridCol w:w="988"/>
        <w:gridCol w:w="666"/>
        <w:gridCol w:w="685"/>
        <w:gridCol w:w="867"/>
        <w:gridCol w:w="816"/>
        <w:gridCol w:w="672"/>
        <w:gridCol w:w="194"/>
        <w:gridCol w:w="405"/>
        <w:gridCol w:w="1259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" w:hRule="atLeast"/>
        </w:trPr>
        <w:tc>
          <w:tcPr>
            <w:tcW w:w="10403" w:type="dxa"/>
            <w:gridSpan w:val="1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一、基本信息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" w:hRule="atLeast"/>
        </w:trPr>
        <w:tc>
          <w:tcPr>
            <w:tcW w:w="10403" w:type="dxa"/>
            <w:gridSpan w:val="1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机构名称: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" w:hRule="atLeast"/>
        </w:trPr>
        <w:tc>
          <w:tcPr>
            <w:tcW w:w="1726" w:type="dxa"/>
            <w:gridSpan w:val="2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民政注册日期</w:t>
            </w:r>
          </w:p>
        </w:tc>
        <w:tc>
          <w:tcPr>
            <w:tcW w:w="2114" w:type="dxa"/>
            <w:gridSpan w:val="4"/>
          </w:tcPr>
          <w:p>
            <w:pPr>
              <w:spacing w:before="48" w:beforeLines="20" w:after="48" w:afterLines="20"/>
              <w:ind w:firstLine="480" w:firstLineChars="20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2" w:type="dxa"/>
            <w:gridSpan w:val="2"/>
          </w:tcPr>
          <w:p>
            <w:pPr>
              <w:spacing w:before="48" w:beforeLines="20" w:after="48" w:afterLines="20"/>
              <w:ind w:left="28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注册类型</w:t>
            </w:r>
          </w:p>
        </w:tc>
        <w:tc>
          <w:tcPr>
            <w:tcW w:w="1682" w:type="dxa"/>
            <w:gridSpan w:val="3"/>
          </w:tcPr>
          <w:p>
            <w:pPr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gridSpan w:val="2"/>
          </w:tcPr>
          <w:p>
            <w:pPr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法定代表人</w:t>
            </w:r>
          </w:p>
        </w:tc>
        <w:tc>
          <w:tcPr>
            <w:tcW w:w="1665" w:type="dxa"/>
          </w:tcPr>
          <w:p>
            <w:pPr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" w:hRule="atLeast"/>
        </w:trPr>
        <w:tc>
          <w:tcPr>
            <w:tcW w:w="1368" w:type="dxa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机构官网</w:t>
            </w:r>
          </w:p>
        </w:tc>
        <w:tc>
          <w:tcPr>
            <w:tcW w:w="9035" w:type="dxa"/>
            <w:gridSpan w:val="13"/>
          </w:tcPr>
          <w:p>
            <w:pPr>
              <w:widowControl/>
              <w:spacing w:before="48" w:beforeLines="20" w:after="48" w:afterLines="20"/>
              <w:ind w:left="-110" w:hanging="251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97" w:hRule="atLeast"/>
        </w:trPr>
        <w:tc>
          <w:tcPr>
            <w:tcW w:w="3174" w:type="dxa"/>
            <w:gridSpan w:val="5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机构微信／微博／其他平台</w:t>
            </w:r>
          </w:p>
        </w:tc>
        <w:tc>
          <w:tcPr>
            <w:tcW w:w="7229" w:type="dxa"/>
            <w:gridSpan w:val="9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" w:hRule="atLeast"/>
        </w:trPr>
        <w:tc>
          <w:tcPr>
            <w:tcW w:w="1924" w:type="dxa"/>
            <w:gridSpan w:val="3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4284" w:type="dxa"/>
            <w:gridSpan w:val="6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 xml:space="preserve">   </w:t>
            </w:r>
          </w:p>
        </w:tc>
        <w:tc>
          <w:tcPr>
            <w:tcW w:w="1271" w:type="dxa"/>
            <w:gridSpan w:val="3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申请金额</w:t>
            </w:r>
          </w:p>
        </w:tc>
        <w:tc>
          <w:tcPr>
            <w:tcW w:w="2924" w:type="dxa"/>
            <w:gridSpan w:val="2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" w:hRule="atLeast"/>
        </w:trPr>
        <w:tc>
          <w:tcPr>
            <w:tcW w:w="1924" w:type="dxa"/>
            <w:gridSpan w:val="3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项目所在地址</w:t>
            </w:r>
          </w:p>
        </w:tc>
        <w:tc>
          <w:tcPr>
            <w:tcW w:w="8479" w:type="dxa"/>
            <w:gridSpan w:val="11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" w:hRule="atLeast"/>
        </w:trPr>
        <w:tc>
          <w:tcPr>
            <w:tcW w:w="2186" w:type="dxa"/>
            <w:gridSpan w:val="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项目服务人群年龄</w:t>
            </w:r>
          </w:p>
        </w:tc>
        <w:tc>
          <w:tcPr>
            <w:tcW w:w="2339" w:type="dxa"/>
            <w:gridSpan w:val="3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55" w:type="dxa"/>
            <w:gridSpan w:val="3"/>
          </w:tcPr>
          <w:p>
            <w:pPr>
              <w:spacing w:before="48" w:beforeLines="20" w:after="48" w:afterLines="20"/>
              <w:ind w:left="27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项目服务人群数量</w:t>
            </w:r>
          </w:p>
        </w:tc>
        <w:tc>
          <w:tcPr>
            <w:tcW w:w="3523" w:type="dxa"/>
            <w:gridSpan w:val="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" w:hRule="atLeast"/>
        </w:trPr>
        <w:tc>
          <w:tcPr>
            <w:tcW w:w="2186" w:type="dxa"/>
            <w:gridSpan w:val="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</w:rPr>
              <w:t>申请人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339" w:type="dxa"/>
            <w:gridSpan w:val="3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355" w:type="dxa"/>
            <w:gridSpan w:val="3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</w:rPr>
              <w:t>申请人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职务</w:t>
            </w:r>
          </w:p>
        </w:tc>
        <w:tc>
          <w:tcPr>
            <w:tcW w:w="3523" w:type="dxa"/>
            <w:gridSpan w:val="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" w:hRule="atLeast"/>
        </w:trPr>
        <w:tc>
          <w:tcPr>
            <w:tcW w:w="2186" w:type="dxa"/>
            <w:gridSpan w:val="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</w:rPr>
              <w:t>申请人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电话</w:t>
            </w:r>
          </w:p>
        </w:tc>
        <w:tc>
          <w:tcPr>
            <w:tcW w:w="2339" w:type="dxa"/>
            <w:gridSpan w:val="3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55" w:type="dxa"/>
            <w:gridSpan w:val="3"/>
          </w:tcPr>
          <w:p>
            <w:pPr>
              <w:spacing w:before="48" w:beforeLines="20" w:after="48" w:afterLines="20"/>
              <w:ind w:left="27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</w:rPr>
              <w:t>申请人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邮箱</w:t>
            </w:r>
          </w:p>
        </w:tc>
        <w:tc>
          <w:tcPr>
            <w:tcW w:w="3523" w:type="dxa"/>
            <w:gridSpan w:val="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10403" w:type="dxa"/>
            <w:gridSpan w:val="14"/>
          </w:tcPr>
          <w:p>
            <w:pPr>
              <w:widowControl/>
              <w:spacing w:before="48" w:beforeLines="20" w:after="48" w:afterLines="20"/>
              <w:jc w:val="left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二、机构信息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10403" w:type="dxa"/>
            <w:gridSpan w:val="1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b w:val="0"/>
                <w:bCs w:val="0"/>
                <w:color w:val="000000"/>
                <w:kern w:val="0"/>
                <w:sz w:val="24"/>
                <w:szCs w:val="24"/>
              </w:rPr>
              <w:t>（一）机构的主要业务有哪些？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250" w:hRule="atLeast"/>
        </w:trPr>
        <w:tc>
          <w:tcPr>
            <w:tcW w:w="10403" w:type="dxa"/>
            <w:gridSpan w:val="1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b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10403" w:type="dxa"/>
            <w:gridSpan w:val="1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kern w:val="0"/>
                <w:sz w:val="24"/>
                <w:szCs w:val="24"/>
              </w:rPr>
              <w:t>（二）机构过去是否开展过儿童阅读推广相关业务？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847" w:hRule="atLeast"/>
        </w:trPr>
        <w:tc>
          <w:tcPr>
            <w:tcW w:w="10403" w:type="dxa"/>
            <w:gridSpan w:val="1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FF000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如果此前开展过，请选择是，并简要介绍业务开展的内容（包括目标、活动、资金方、成效、时间等）。</w:t>
            </w:r>
            <w:r>
              <w:rPr>
                <w:rFonts w:ascii="宋体" w:hAnsi="宋体" w:cs="宋体"/>
                <w:color w:val="FF0000"/>
                <w:kern w:val="0"/>
                <w:sz w:val="24"/>
                <w:szCs w:val="24"/>
              </w:rPr>
              <w:t>如果此前没有开展过，请选择否，并介绍机构为何希望接下来开展阅读推广业务。</w:t>
            </w: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是 □              否□</w:t>
            </w: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47" w:hRule="atLeast"/>
        </w:trPr>
        <w:tc>
          <w:tcPr>
            <w:tcW w:w="10403" w:type="dxa"/>
            <w:gridSpan w:val="1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</w:rPr>
              <w:t>（三）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机构</w:t>
            </w: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</w:rPr>
              <w:t>人员（全职、兼职、志愿者）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和项目执行团队成员的详细介绍</w:t>
            </w: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</w:rPr>
              <w:t>（主要包括教育和工作背景）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527" w:hRule="atLeast"/>
        </w:trPr>
        <w:tc>
          <w:tcPr>
            <w:tcW w:w="10403" w:type="dxa"/>
            <w:gridSpan w:val="1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BFBFBF" w:themeColor="background1" w:themeShade="BF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BFBFBF" w:themeColor="background1" w:themeShade="BF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57" w:hRule="atLeast"/>
        </w:trPr>
        <w:tc>
          <w:tcPr>
            <w:tcW w:w="10403" w:type="dxa"/>
            <w:gridSpan w:val="1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  <w:t>（四）请介绍机构在2022-2024年主要的收入来源和资金用途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454" w:hRule="atLeast"/>
        </w:trPr>
        <w:tc>
          <w:tcPr>
            <w:tcW w:w="10403" w:type="dxa"/>
            <w:gridSpan w:val="14"/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77" w:hRule="atLeast"/>
        </w:trPr>
        <w:tc>
          <w:tcPr>
            <w:tcW w:w="10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三、项目信息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77" w:hRule="atLeast"/>
        </w:trPr>
        <w:tc>
          <w:tcPr>
            <w:tcW w:w="10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</w:rPr>
              <w:t>（一）项目背景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243" w:hRule="atLeast"/>
        </w:trPr>
        <w:tc>
          <w:tcPr>
            <w:tcW w:w="10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numPr>
                <w:ilvl w:val="0"/>
                <w:numId w:val="1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项目的服务对象是谁？</w:t>
            </w:r>
          </w:p>
          <w:p>
            <w:pPr>
              <w:widowControl/>
              <w:numPr>
                <w:ilvl w:val="0"/>
                <w:numId w:val="1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项目要解决或改善服务对象的什么问题或需求？</w:t>
            </w:r>
          </w:p>
          <w:p>
            <w:pPr>
              <w:widowControl/>
              <w:numPr>
                <w:ilvl w:val="0"/>
                <w:numId w:val="1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造成问题或需求的原因是什么？</w:t>
            </w:r>
          </w:p>
          <w:p>
            <w:pPr>
              <w:widowControl/>
              <w:numPr>
                <w:ilvl w:val="0"/>
                <w:numId w:val="1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贵机构在改善上述问题或需求时，有什么优势？</w:t>
            </w:r>
          </w:p>
          <w:p>
            <w:pPr>
              <w:widowControl/>
              <w:numPr>
                <w:ilvl w:val="0"/>
                <w:numId w:val="1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请介绍项目有哪些利益相关方（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zh-TW"/>
              </w:rPr>
              <w:t>是指直接或间接受到项目工作的正面或负面影响的个人、群体、和组织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 xml:space="preserve">)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zh-TW"/>
              </w:rPr>
              <w:t>他们怎样参与到项目执行中？</w:t>
            </w:r>
          </w:p>
          <w:p>
            <w:pPr>
              <w:widowControl/>
              <w:numPr>
                <w:ilvl w:val="0"/>
                <w:numId w:val="1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请具体描述项目所在地区的阅读生态情况，以及现在已经挖掘利用到的社区资源，或还有什么潜在可利用资源？（包括人力、机构、文化、自然等资源）</w:t>
            </w:r>
          </w:p>
          <w:p>
            <w:pPr>
              <w:widowControl/>
              <w:numPr>
                <w:ilvl w:val="0"/>
                <w:numId w:val="1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在开始进行项目设计前，贵机构是否了解过儿童阅读公益推广领域的发展现状，是否对已有的儿童阅读推广类项目类型进行了扫描？（如有，可简单分享扫描心得；如无，可填无）</w:t>
            </w: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12" w:hRule="atLeast"/>
        </w:trPr>
        <w:tc>
          <w:tcPr>
            <w:tcW w:w="10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（二）项目设计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10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2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项目计划用什么策略来回应上述问题？</w:t>
            </w:r>
          </w:p>
          <w:p>
            <w:pPr>
              <w:widowControl/>
              <w:numPr>
                <w:ilvl w:val="0"/>
                <w:numId w:val="2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请介绍项目的长期目标(未来3-5年）和项目申请周期内的目标；</w:t>
            </w:r>
          </w:p>
          <w:p>
            <w:pPr>
              <w:widowControl/>
              <w:numPr>
                <w:ilvl w:val="0"/>
                <w:numId w:val="2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请简要介绍项目产出计划，包括活动、时间、具体产出内容；</w:t>
            </w:r>
          </w:p>
          <w:p>
            <w:pPr>
              <w:widowControl/>
              <w:numPr>
                <w:ilvl w:val="0"/>
                <w:numId w:val="2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请介绍项目预期成果（包括预期产出、评估指标、评估方式等）；</w:t>
            </w:r>
          </w:p>
          <w:p>
            <w:pPr>
              <w:widowControl/>
              <w:numPr>
                <w:ilvl w:val="0"/>
                <w:numId w:val="2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  <w:t>项目使用什么书单（如有，可作为附件添加；如无，可简单描述书单使用计划）</w:t>
            </w: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39" w:hRule="atLeast"/>
        </w:trPr>
        <w:tc>
          <w:tcPr>
            <w:tcW w:w="10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（三）项目模式的创新之处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450" w:hRule="atLeast"/>
        </w:trPr>
        <w:tc>
          <w:tcPr>
            <w:tcW w:w="10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7F7F7F" w:themeColor="background1" w:themeShade="8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16" w:hRule="atLeast"/>
        </w:trPr>
        <w:tc>
          <w:tcPr>
            <w:tcW w:w="10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default" w:ascii="宋体" w:hAnsi="宋体" w:cs="宋体"/>
                <w:b/>
                <w:bCs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b/>
                <w:bCs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、项目预算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48" w:hRule="atLeast"/>
        </w:trPr>
        <w:tc>
          <w:tcPr>
            <w:tcW w:w="10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numPr>
                <w:ilvl w:val="0"/>
                <w:numId w:val="3"/>
              </w:numPr>
              <w:spacing w:before="48" w:beforeLines="20" w:after="48" w:afterLines="20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如果项目的整体预算和此次申请资助的预算不同，请提供两份预算，或者在预算内标明哪些内容申请</w:t>
            </w:r>
            <w:r>
              <w:rPr>
                <w:rFonts w:hint="default" w:ascii="宋体" w:hAnsi="宋体" w:cs="宋体"/>
                <w:color w:val="auto"/>
                <w:kern w:val="0"/>
                <w:sz w:val="24"/>
                <w:szCs w:val="24"/>
              </w:rPr>
              <w:t>阅林计划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的资助。</w:t>
            </w:r>
          </w:p>
          <w:p>
            <w:pPr>
              <w:widowControl/>
              <w:numPr>
                <w:ilvl w:val="0"/>
                <w:numId w:val="3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color w:val="auto"/>
                <w:kern w:val="0"/>
                <w:sz w:val="24"/>
                <w:szCs w:val="24"/>
              </w:rPr>
              <w:t>阅林计划的资金资助范围请参考文末附录。</w:t>
            </w: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hint="default"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numPr>
                <w:ilvl w:val="0"/>
                <w:numId w:val="0"/>
              </w:numPr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  <w:r>
              <w:rPr>
                <w:rFonts w:hint="default"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  <w:t>预算</w:t>
            </w:r>
            <w:r>
              <w:rPr>
                <w:rFonts w:hint="eastAsia"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  <w:t>可</w:t>
            </w:r>
            <w:r>
              <w:rPr>
                <w:rFonts w:hint="default"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  <w:t>填写至此处，也可</w:t>
            </w:r>
            <w:r>
              <w:rPr>
                <w:rFonts w:hint="eastAsia"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  <w:t>附上单独的表格</w:t>
            </w:r>
            <w:r>
              <w:rPr>
                <w:rFonts w:hint="default"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  <w:t>。</w:t>
            </w: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16" w:hRule="atLeast"/>
        </w:trPr>
        <w:tc>
          <w:tcPr>
            <w:tcW w:w="10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default" w:ascii="宋体" w:hAnsi="宋体" w:cs="宋体"/>
                <w:b/>
                <w:bCs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b/>
                <w:bCs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、</w:t>
            </w:r>
            <w:r>
              <w:rPr>
                <w:rFonts w:hint="eastAsia"/>
                <w:b/>
                <w:bCs/>
                <w:sz w:val="24"/>
                <w:szCs w:val="24"/>
              </w:rPr>
              <w:t>请提供曾经</w:t>
            </w:r>
            <w:r>
              <w:rPr>
                <w:rFonts w:hint="default"/>
                <w:b/>
                <w:bCs/>
                <w:sz w:val="24"/>
                <w:szCs w:val="24"/>
              </w:rPr>
              <w:t>资助过</w:t>
            </w:r>
            <w:r>
              <w:rPr>
                <w:rFonts w:hint="eastAsia"/>
                <w:b/>
                <w:bCs/>
                <w:sz w:val="24"/>
                <w:szCs w:val="24"/>
              </w:rPr>
              <w:t>贵机构的名单</w:t>
            </w:r>
            <w:r>
              <w:rPr>
                <w:rFonts w:hint="default"/>
                <w:b/>
                <w:bCs/>
                <w:sz w:val="24"/>
                <w:szCs w:val="24"/>
              </w:rPr>
              <w:t>（资助方名称、联系人、联络方式）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412" w:hRule="atLeast"/>
        </w:trPr>
        <w:tc>
          <w:tcPr>
            <w:tcW w:w="10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59" w:hRule="atLeast"/>
        </w:trPr>
        <w:tc>
          <w:tcPr>
            <w:tcW w:w="10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  <w:r>
              <w:rPr>
                <w:rFonts w:hint="default"/>
                <w:b/>
                <w:bCs/>
                <w:sz w:val="24"/>
                <w:szCs w:val="24"/>
                <w:lang w:eastAsia="zh-Hans"/>
              </w:rPr>
              <w:t>六、请提供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Hans"/>
              </w:rPr>
              <w:t>一位非本机构人员的推荐语</w:t>
            </w:r>
            <w:r>
              <w:rPr>
                <w:rFonts w:hint="default"/>
                <w:b/>
                <w:bCs/>
                <w:sz w:val="24"/>
                <w:szCs w:val="24"/>
                <w:lang w:eastAsia="zh-Hans"/>
              </w:rPr>
              <w:t>（可填至此处，也可作为附件提交）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422" w:hRule="atLeast"/>
        </w:trPr>
        <w:tc>
          <w:tcPr>
            <w:tcW w:w="1040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before="48" w:beforeLines="20" w:after="48" w:afterLines="20"/>
              <w:jc w:val="left"/>
              <w:rPr>
                <w:rFonts w:ascii="宋体" w:hAnsi="宋体" w:cs="宋体"/>
                <w:color w:val="A6A6A6" w:themeColor="background1" w:themeShade="A6"/>
                <w:kern w:val="0"/>
                <w:sz w:val="24"/>
                <w:szCs w:val="24"/>
              </w:rPr>
            </w:pPr>
          </w:p>
        </w:tc>
      </w:tr>
    </w:tbl>
    <w:p>
      <w:pPr>
        <w:rPr>
          <w:rFonts w:ascii="宋体" w:hAnsi="宋体" w:cs="宋体"/>
        </w:rPr>
      </w:pP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</w:rPr>
      </w:pPr>
    </w:p>
    <w:p>
      <w:pPr>
        <w:ind w:left="-142" w:right="-816"/>
        <w:rPr>
          <w:rFonts w:ascii="宋体" w:hAnsi="宋体" w:cs="宋体"/>
          <w:b w:val="0"/>
          <w:bCs/>
          <w:sz w:val="24"/>
          <w:szCs w:val="24"/>
        </w:rPr>
      </w:pPr>
      <w:r>
        <w:rPr>
          <w:rFonts w:hint="default" w:ascii="宋体" w:hAnsi="宋体" w:cs="宋体"/>
          <w:sz w:val="24"/>
          <w:szCs w:val="24"/>
        </w:rPr>
        <w:t>请您在认真填写完本申请表</w:t>
      </w:r>
      <w:r>
        <w:rPr>
          <w:rFonts w:hint="eastAsia" w:ascii="宋体" w:hAnsi="宋体" w:cs="宋体"/>
          <w:sz w:val="24"/>
          <w:szCs w:val="24"/>
        </w:rPr>
        <w:t>后，</w:t>
      </w:r>
      <w:r>
        <w:rPr>
          <w:rFonts w:hint="default" w:ascii="宋体" w:hAnsi="宋体" w:cs="宋体"/>
          <w:sz w:val="24"/>
          <w:szCs w:val="24"/>
        </w:rPr>
        <w:t>按照“</w:t>
      </w:r>
      <w:r>
        <w:rPr>
          <w:rFonts w:hint="default" w:ascii="宋体" w:hAnsi="宋体" w:cs="宋体"/>
          <w:b/>
          <w:bCs/>
          <w:sz w:val="24"/>
          <w:szCs w:val="24"/>
          <w:u w:val="single"/>
        </w:rPr>
        <w:t>机构名称”</w:t>
      </w:r>
      <w:r>
        <w:rPr>
          <w:rFonts w:hint="default" w:ascii="宋体" w:hAnsi="宋体" w:cs="宋体"/>
          <w:sz w:val="24"/>
          <w:szCs w:val="24"/>
        </w:rPr>
        <w:t>对本申请表进行命名，按照</w:t>
      </w:r>
      <w:r>
        <w:rPr>
          <w:rFonts w:hint="default" w:ascii="宋体" w:hAnsi="宋体" w:cs="宋体"/>
          <w:b w:val="0"/>
          <w:bCs w:val="0"/>
          <w:sz w:val="24"/>
          <w:szCs w:val="24"/>
          <w:u w:val="none"/>
        </w:rPr>
        <w:t>“机构名称+项目名称”</w:t>
      </w:r>
      <w:r>
        <w:rPr>
          <w:rFonts w:hint="default" w:ascii="宋体" w:hAnsi="宋体" w:cs="宋体"/>
          <w:sz w:val="24"/>
          <w:szCs w:val="24"/>
        </w:rPr>
        <w:t>作为邮件标题，</w:t>
      </w:r>
      <w:r>
        <w:rPr>
          <w:rFonts w:hint="eastAsia" w:ascii="宋体" w:hAnsi="宋体" w:cs="宋体"/>
          <w:sz w:val="24"/>
          <w:szCs w:val="24"/>
        </w:rPr>
        <w:t>发送到邮箱：</w:t>
      </w:r>
      <w:r>
        <w:rPr>
          <w:rFonts w:ascii="宋体" w:hAnsi="宋体" w:cs="宋体"/>
          <w:b w:val="0"/>
          <w:bCs/>
          <w:sz w:val="24"/>
          <w:szCs w:val="24"/>
        </w:rPr>
        <w:fldChar w:fldCharType="begin"/>
      </w:r>
      <w:r>
        <w:rPr>
          <w:rFonts w:ascii="宋体" w:hAnsi="宋体" w:cs="宋体"/>
          <w:b w:val="0"/>
          <w:bCs/>
          <w:sz w:val="24"/>
          <w:szCs w:val="24"/>
        </w:rPr>
        <w:instrText xml:space="preserve"> HYPERLINK "mailto:apply@iread.org.cn" </w:instrText>
      </w:r>
      <w:r>
        <w:rPr>
          <w:rFonts w:ascii="宋体" w:hAnsi="宋体" w:cs="宋体"/>
          <w:b w:val="0"/>
          <w:bCs/>
          <w:sz w:val="24"/>
          <w:szCs w:val="24"/>
        </w:rPr>
        <w:fldChar w:fldCharType="separate"/>
      </w:r>
      <w:r>
        <w:rPr>
          <w:rStyle w:val="6"/>
          <w:rFonts w:ascii="宋体" w:hAnsi="宋体" w:cs="宋体"/>
          <w:b w:val="0"/>
          <w:bCs/>
          <w:sz w:val="24"/>
          <w:szCs w:val="24"/>
        </w:rPr>
        <w:t>apply@iread.org.cn</w:t>
      </w:r>
      <w:r>
        <w:rPr>
          <w:rFonts w:ascii="宋体" w:hAnsi="宋体" w:cs="宋体"/>
          <w:b w:val="0"/>
          <w:bCs/>
          <w:sz w:val="24"/>
          <w:szCs w:val="24"/>
        </w:rPr>
        <w:fldChar w:fldCharType="end"/>
      </w:r>
    </w:p>
    <w:p>
      <w:pPr>
        <w:ind w:left="-142" w:right="-816"/>
        <w:rPr>
          <w:rFonts w:ascii="宋体" w:hAnsi="宋体" w:cs="宋体"/>
          <w:i/>
          <w:iCs/>
          <w:color w:val="A6A6A6" w:themeColor="background1" w:themeShade="A6"/>
          <w:kern w:val="0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如有任何跟申请相关的疑问，请您</w:t>
      </w:r>
      <w:r>
        <w:rPr>
          <w:rFonts w:hint="default" w:ascii="宋体" w:hAnsi="宋体" w:cs="宋体"/>
          <w:sz w:val="24"/>
          <w:szCs w:val="24"/>
        </w:rPr>
        <w:t>以</w:t>
      </w:r>
      <w:r>
        <w:rPr>
          <w:rFonts w:hint="default" w:ascii="宋体" w:hAnsi="宋体" w:cs="宋体"/>
          <w:b w:val="0"/>
          <w:bCs w:val="0"/>
          <w:sz w:val="24"/>
          <w:szCs w:val="24"/>
          <w:u w:val="none"/>
        </w:rPr>
        <w:t>“申请咨询+机构名称”</w:t>
      </w:r>
      <w:r>
        <w:rPr>
          <w:rFonts w:hint="default" w:ascii="宋体" w:hAnsi="宋体" w:cs="宋体"/>
          <w:sz w:val="24"/>
          <w:szCs w:val="24"/>
        </w:rPr>
        <w:t>作为邮件标题</w:t>
      </w:r>
      <w:r>
        <w:rPr>
          <w:rFonts w:hint="eastAsia" w:ascii="宋体" w:hAnsi="宋体" w:cs="宋体"/>
          <w:sz w:val="24"/>
          <w:szCs w:val="24"/>
        </w:rPr>
        <w:t>通过以上邮箱与我们联系。</w:t>
      </w:r>
    </w:p>
    <w:p>
      <w:pPr>
        <w:ind w:left="-142" w:right="-816"/>
        <w:rPr>
          <w:rFonts w:hint="eastAsia" w:ascii="宋体" w:hAnsi="宋体" w:cs="宋体"/>
          <w:color w:val="C00000"/>
          <w:sz w:val="24"/>
          <w:szCs w:val="24"/>
        </w:rPr>
      </w:pPr>
      <w:r>
        <w:rPr>
          <w:rFonts w:ascii="宋体" w:hAnsi="宋体" w:cs="宋体"/>
          <w:i/>
          <w:iCs/>
          <w:color w:val="C00000"/>
          <w:kern w:val="0"/>
          <w:sz w:val="24"/>
          <w:szCs w:val="24"/>
        </w:rPr>
        <w:t>相关佐证材料（如机构资质、过往的项目评估材料等），您可以通过附件与本申请书一并提交。</w:t>
      </w:r>
    </w:p>
    <w:p>
      <w:pPr>
        <w:rPr>
          <w:rFonts w:ascii="宋体" w:hAnsi="宋体" w:cs="宋体"/>
          <w:sz w:val="24"/>
          <w:szCs w:val="32"/>
        </w:rPr>
      </w:pP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</w:rPr>
      </w:pPr>
    </w:p>
    <w:p>
      <w:pPr>
        <w:rPr>
          <w:rFonts w:ascii="宋体" w:hAnsi="宋体" w:cs="宋体"/>
          <w:b/>
          <w:bCs/>
          <w:color w:val="FF0000"/>
          <w:sz w:val="24"/>
          <w:szCs w:val="32"/>
        </w:rPr>
      </w:pPr>
      <w:r>
        <w:rPr>
          <w:rFonts w:ascii="宋体" w:hAnsi="宋体" w:cs="宋体"/>
          <w:b/>
          <w:bCs/>
          <w:color w:val="FF0000"/>
          <w:sz w:val="24"/>
          <w:szCs w:val="32"/>
        </w:rPr>
        <w:t>附录1</w:t>
      </w:r>
    </w:p>
    <w:p>
      <w:pPr>
        <w:rPr>
          <w:rFonts w:ascii="宋体" w:hAnsi="宋体" w:cs="宋体"/>
          <w:sz w:val="24"/>
          <w:szCs w:val="32"/>
        </w:rPr>
      </w:pPr>
      <w:r>
        <w:rPr>
          <w:rFonts w:ascii="宋体" w:hAnsi="宋体" w:cs="宋体"/>
          <w:b/>
          <w:bCs/>
          <w:sz w:val="24"/>
          <w:szCs w:val="32"/>
        </w:rPr>
        <w:t>阅林计划可资助预算类别：</w:t>
      </w:r>
    </w:p>
    <w:p>
      <w:pPr>
        <w:rPr>
          <w:rFonts w:ascii="宋体" w:hAnsi="宋体" w:cs="宋体"/>
          <w:sz w:val="24"/>
          <w:szCs w:val="32"/>
        </w:rPr>
      </w:pPr>
    </w:p>
    <w:p>
      <w:pPr>
        <w:numPr>
          <w:ilvl w:val="0"/>
          <w:numId w:val="4"/>
        </w:numPr>
        <w:rPr>
          <w:rFonts w:hint="default"/>
          <w:sz w:val="24"/>
          <w:szCs w:val="32"/>
          <w:lang w:eastAsia="zh-CN"/>
        </w:rPr>
      </w:pPr>
      <w:r>
        <w:rPr>
          <w:rFonts w:hint="default"/>
          <w:sz w:val="24"/>
          <w:szCs w:val="32"/>
          <w:lang w:eastAsia="zh-CN"/>
        </w:rPr>
        <w:t>图书及相关物料：包括项目用图书以及相关物料（相关物料是指与图书直接关联的物料，比如书架、书包等，不包含家具家电等硬件设施、空间装修或装饰用物品、玩具、文具等）。</w:t>
      </w:r>
    </w:p>
    <w:p>
      <w:pPr>
        <w:numPr>
          <w:ilvl w:val="0"/>
          <w:numId w:val="4"/>
        </w:numPr>
        <w:rPr>
          <w:rFonts w:hint="default"/>
          <w:sz w:val="24"/>
          <w:szCs w:val="32"/>
          <w:lang w:eastAsia="zh-CN"/>
        </w:rPr>
      </w:pPr>
      <w:r>
        <w:rPr>
          <w:rFonts w:hint="default"/>
          <w:sz w:val="24"/>
          <w:szCs w:val="32"/>
          <w:lang w:eastAsia="zh-CN"/>
        </w:rPr>
        <w:t>开展阅读活动：是指项目中用于开展儿童阅读活动及阅读教学所产生的费用，包括活动耗材、差旅费、外部讲师劳务费等。</w:t>
      </w:r>
    </w:p>
    <w:p>
      <w:pPr>
        <w:numPr>
          <w:ilvl w:val="0"/>
          <w:numId w:val="4"/>
        </w:numPr>
        <w:rPr>
          <w:rFonts w:hint="default"/>
          <w:sz w:val="24"/>
          <w:szCs w:val="32"/>
          <w:highlight w:val="none"/>
          <w:lang w:eastAsia="zh-CN"/>
        </w:rPr>
      </w:pPr>
      <w:r>
        <w:rPr>
          <w:rFonts w:hint="default"/>
          <w:sz w:val="24"/>
          <w:szCs w:val="32"/>
          <w:lang w:eastAsia="zh-CN"/>
        </w:rPr>
        <w:t>能力培训：是指项目中用于培训和提高阅读指导能力所产生的费用，包括线上/线下培训</w:t>
      </w:r>
      <w:r>
        <w:rPr>
          <w:rFonts w:hint="default"/>
          <w:sz w:val="24"/>
          <w:szCs w:val="32"/>
          <w:highlight w:val="none"/>
          <w:lang w:eastAsia="zh-CN"/>
        </w:rPr>
        <w:t>课程费用，外部专家指导劳务费，差旅费等。</w:t>
      </w:r>
    </w:p>
    <w:p>
      <w:pPr>
        <w:numPr>
          <w:ilvl w:val="0"/>
          <w:numId w:val="4"/>
        </w:numPr>
        <w:rPr>
          <w:rFonts w:hint="default"/>
          <w:sz w:val="24"/>
          <w:szCs w:val="32"/>
          <w:highlight w:val="none"/>
          <w:lang w:eastAsia="zh-CN"/>
        </w:rPr>
      </w:pPr>
      <w:r>
        <w:rPr>
          <w:rFonts w:hint="default"/>
          <w:sz w:val="24"/>
          <w:szCs w:val="32"/>
          <w:highlight w:val="none"/>
          <w:lang w:eastAsia="zh-CN"/>
        </w:rPr>
        <w:t>人员费用：是指参与项目执行的全职/兼职员工工资、补助等，以及项目执行中需要支出的志愿者/社工补贴。需要注意在以上1-3类预算中不得列支人员费用，人员费用不能超过申请总额的 40%。</w:t>
      </w:r>
    </w:p>
    <w:p>
      <w:pPr>
        <w:numPr>
          <w:ilvl w:val="0"/>
          <w:numId w:val="4"/>
        </w:numPr>
        <w:rPr>
          <w:rFonts w:hint="default"/>
          <w:sz w:val="24"/>
          <w:szCs w:val="32"/>
          <w:lang w:eastAsia="zh-CN"/>
        </w:rPr>
      </w:pPr>
      <w:r>
        <w:rPr>
          <w:rFonts w:hint="default"/>
          <w:sz w:val="24"/>
          <w:szCs w:val="32"/>
          <w:lang w:eastAsia="zh-CN"/>
        </w:rPr>
        <w:t>非限定性费用：指慈善组织为保证本组织正常运转所发生的相关费用。可包含组织日常的办公费、房租水电费、物业管理费及相关税费等。需要注意非限定性费用不能超过申请总额的 10%。</w:t>
      </w:r>
    </w:p>
    <w:p>
      <w:pPr>
        <w:rPr>
          <w:rFonts w:ascii="宋体" w:hAnsi="宋体" w:cs="宋体"/>
          <w:sz w:val="24"/>
          <w:szCs w:val="32"/>
        </w:rPr>
      </w:pPr>
    </w:p>
    <w:p>
      <w:pPr>
        <w:rPr>
          <w:rFonts w:ascii="宋体" w:hAnsi="宋体" w:cs="宋体"/>
          <w:sz w:val="24"/>
          <w:szCs w:val="32"/>
        </w:rPr>
      </w:pPr>
    </w:p>
    <w:sectPr>
      <w:headerReference r:id="rId3" w:type="default"/>
      <w:pgSz w:w="11900" w:h="16840"/>
      <w:pgMar w:top="1440" w:right="1410" w:bottom="1440" w:left="993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Verdana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S Mincho">
    <w:altName w:val="Hiragino Sans"/>
    <w:panose1 w:val="02020609040205080304"/>
    <w:charset w:val="4E"/>
    <w:family w:val="auto"/>
    <w:pitch w:val="default"/>
    <w:sig w:usb0="00000000" w:usb1="00000000" w:usb2="00000012" w:usb3="00000000" w:csb0="4002009F" w:csb1="DFD70000"/>
  </w:font>
  <w:font w:name="MS Mincho">
    <w:altName w:val="Hiragino Sans"/>
    <w:panose1 w:val="02020609040205080304"/>
    <w:charset w:val="80"/>
    <w:family w:val="auto"/>
    <w:pitch w:val="default"/>
    <w:sig w:usb0="00000000" w:usb1="00000000" w:usb2="00000012" w:usb3="00000000" w:csb0="4002009F" w:csb1="DFD70000"/>
  </w:font>
  <w:font w:name="Lucida Grande">
    <w:panose1 w:val="020B0600040502020204"/>
    <w:charset w:val="00"/>
    <w:family w:val="auto"/>
    <w:pitch w:val="default"/>
    <w:sig w:usb0="E1000AEF" w:usb1="5000A1FF" w:usb2="00000000" w:usb3="00000000" w:csb0="200001BF" w:csb1="4F010000"/>
  </w:font>
  <w:font w:name="ＭＳ 明朝">
    <w:altName w:val="Hiragino San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altName w:val="苹方-简"/>
    <w:panose1 w:val="05050102010706020507"/>
    <w:charset w:val="00"/>
    <w:family w:val="auto"/>
    <w:pitch w:val="default"/>
    <w:sig w:usb0="00000000" w:usb1="00000000" w:usb2="00000000" w:usb3="00000000" w:csb0="0000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altName w:val="苹方-简"/>
    <w:panose1 w:val="020B0604020202090204"/>
    <w:charset w:val="00"/>
    <w:family w:val="auto"/>
    <w:pitch w:val="default"/>
    <w:sig w:usb0="00000000" w:usb1="00000000" w:usb2="00000001" w:usb3="00000000" w:csb0="400001BF" w:csb1="DFF70000"/>
  </w:font>
  <w:font w:name="华文中宋">
    <w:altName w:val="华文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星球漫游计划">
    <w:altName w:val="华文宋体"/>
    <w:panose1 w:val="02010600040101010101"/>
    <w:charset w:val="86"/>
    <w:family w:val="auto"/>
    <w:pitch w:val="default"/>
    <w:sig w:usb0="00000000" w:usb1="00000000" w:usb2="00000012" w:usb3="00000000" w:csb0="00140001" w:csb1="00000000"/>
  </w:font>
  <w:font w:name="Arial Regular">
    <w:altName w:val="苹方-简"/>
    <w:panose1 w:val="020B0604020202090204"/>
    <w:charset w:val="00"/>
    <w:family w:val="auto"/>
    <w:pitch w:val="default"/>
    <w:sig w:usb0="00000000" w:usb1="00000000" w:usb2="00000001" w:usb3="00000000" w:csb0="400001BF" w:csb1="DFF70000"/>
  </w:font>
  <w:font w:name="方正公文黑体">
    <w:altName w:val="华文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汉仪书宋二KW">
    <w:panose1 w:val="00020600040101010101"/>
    <w:charset w:val="50"/>
    <w:family w:val="auto"/>
    <w:pitch w:val="default"/>
    <w:sig w:usb0="A00002BF" w:usb1="18EF7CFA" w:usb2="00000016" w:usb3="00000000" w:csb0="00040000" w:csb1="00000000"/>
  </w:font>
  <w:font w:name="华文宋体">
    <w:panose1 w:val="02010600040101010101"/>
    <w:charset w:val="86"/>
    <w:family w:val="auto"/>
    <w:pitch w:val="default"/>
    <w:sig w:usb0="80000287" w:usb1="280F3C52" w:usb2="00000016" w:usb3="00000000" w:csb0="0004001F" w:csb1="00000000"/>
  </w:font>
  <w:font w:name="Helvetica">
    <w:altName w:val="苹方-简"/>
    <w:panose1 w:val="00000000000000000000"/>
    <w:charset w:val="00"/>
    <w:family w:val="auto"/>
    <w:pitch w:val="default"/>
    <w:sig w:usb0="00000000" w:usb1="00000000" w:usb2="00000000" w:usb3="00000000" w:csb0="0000019F" w:csb1="00000000"/>
  </w:font>
  <w:font w:name="楷体">
    <w:altName w:val="汉仪楷体KW"/>
    <w:panose1 w:val="02010609060101010101"/>
    <w:charset w:val="50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altName w:val="汉仪旗黑KW"/>
    <w:panose1 w:val="020B0503020204020204"/>
    <w:charset w:val="50"/>
    <w:family w:val="auto"/>
    <w:pitch w:val="default"/>
    <w:sig w:usb0="00000000" w:usb1="00000000" w:usb2="00000016" w:usb3="00000000" w:csb0="0004001F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KW">
    <w:panose1 w:val="00020600040101010101"/>
    <w:charset w:val="50"/>
    <w:family w:val="auto"/>
    <w:pitch w:val="default"/>
    <w:sig w:usb0="A00002BF" w:usb1="18EF7CFA" w:usb2="00000016" w:usb3="00000000" w:csb0="00040000" w:csb1="00000000"/>
  </w:font>
  <w:font w:name="汉仪旗黑KW">
    <w:panose1 w:val="00020600040101010101"/>
    <w:charset w:val="86"/>
    <w:family w:val="auto"/>
    <w:pitch w:val="default"/>
    <w:sig w:usb0="A00002BF" w:usb1="3ACF7CFA" w:usb2="00000016" w:usb3="00000000" w:csb0="0004009F" w:csb1="DFD70000"/>
  </w:font>
  <w:font w:name="汉仪旗黑KW">
    <w:panose1 w:val="00020600040101010101"/>
    <w:charset w:val="50"/>
    <w:family w:val="auto"/>
    <w:pitch w:val="default"/>
    <w:sig w:usb0="A00002BF" w:usb1="3ACF7CFA" w:usb2="00000016" w:usb3="00000000" w:csb0="0004009F" w:csb1="DFD70000"/>
  </w:font>
  <w:font w:name="system-ui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ongti SC Black">
    <w:altName w:val="苹方-简"/>
    <w:panose1 w:val="02010800040101010101"/>
    <w:charset w:val="00"/>
    <w:family w:val="auto"/>
    <w:pitch w:val="default"/>
    <w:sig w:usb0="00000000" w:usb1="00000000" w:usb2="00000000" w:usb3="00000000" w:csb0="00040001" w:csb1="00000000"/>
  </w:font>
  <w:font w:name="华康雅宋体W9">
    <w:altName w:val="苹方-简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华文隶书">
    <w:altName w:val="宋体-简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Apple Color Emoji">
    <w:panose1 w:val="00000000000000000000"/>
    <w:charset w:val="00"/>
    <w:family w:val="auto"/>
    <w:pitch w:val="default"/>
    <w:sig w:usb0="00000003" w:usb1="18000000" w:usb2="14000000" w:usb3="00000000" w:csb0="00000001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altName w:val="汉仪旗黑KW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旗黑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altName w:val="苹方-简"/>
    <w:panose1 w:val="02000503000000020004"/>
    <w:charset w:val="00"/>
    <w:family w:val="auto"/>
    <w:pitch w:val="default"/>
    <w:sig w:usb0="00000000" w:usb1="00000000" w:usb2="0000001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  <w:p>
    <w:pPr>
      <w:pStyle w:val="4"/>
      <w:jc w:val="left"/>
    </w:pPr>
    <w:r>
      <w:rPr>
        <w:rFonts w:ascii="华康雅宋体W9" w:eastAsia="华康雅宋体W9"/>
        <w:lang w:eastAsia="en-US"/>
      </w:rPr>
      <w:drawing>
        <wp:inline distT="0" distB="0" distL="114300" distR="114300">
          <wp:extent cx="2714625" cy="377190"/>
          <wp:effectExtent l="0" t="0" r="3175" b="3810"/>
          <wp:docPr id="1" name="图片 1" descr="1616748682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1616748682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14625" cy="377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FA6D11"/>
    <w:multiLevelType w:val="singleLevel"/>
    <w:tmpl w:val="65FA6D11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5FA6D39"/>
    <w:multiLevelType w:val="singleLevel"/>
    <w:tmpl w:val="65FA6D39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65FA6D4E"/>
    <w:multiLevelType w:val="singleLevel"/>
    <w:tmpl w:val="65FA6D4E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5FAA5DC"/>
    <w:multiLevelType w:val="singleLevel"/>
    <w:tmpl w:val="65FAA5D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B16"/>
    <w:rsid w:val="0014393E"/>
    <w:rsid w:val="0022591C"/>
    <w:rsid w:val="00234FA1"/>
    <w:rsid w:val="00265612"/>
    <w:rsid w:val="002D46E3"/>
    <w:rsid w:val="003A75E9"/>
    <w:rsid w:val="004E1D8C"/>
    <w:rsid w:val="00533E1E"/>
    <w:rsid w:val="0056509A"/>
    <w:rsid w:val="00606C3A"/>
    <w:rsid w:val="007030AD"/>
    <w:rsid w:val="007F1E76"/>
    <w:rsid w:val="009821A4"/>
    <w:rsid w:val="009904FC"/>
    <w:rsid w:val="00A31397"/>
    <w:rsid w:val="00B00B9B"/>
    <w:rsid w:val="00B01B16"/>
    <w:rsid w:val="00BF6D86"/>
    <w:rsid w:val="00D41696"/>
    <w:rsid w:val="00DE4803"/>
    <w:rsid w:val="00E77AFA"/>
    <w:rsid w:val="00F32215"/>
    <w:rsid w:val="00FA444A"/>
    <w:rsid w:val="03FFAD18"/>
    <w:rsid w:val="05477D43"/>
    <w:rsid w:val="073F0855"/>
    <w:rsid w:val="157E84DE"/>
    <w:rsid w:val="1FE737E3"/>
    <w:rsid w:val="25F16295"/>
    <w:rsid w:val="272FEA7A"/>
    <w:rsid w:val="277BF696"/>
    <w:rsid w:val="2AEE0CC8"/>
    <w:rsid w:val="2EF46BFB"/>
    <w:rsid w:val="33549425"/>
    <w:rsid w:val="3BDF075C"/>
    <w:rsid w:val="3D772D51"/>
    <w:rsid w:val="3F7742D7"/>
    <w:rsid w:val="3FE7DDCB"/>
    <w:rsid w:val="5391CF2C"/>
    <w:rsid w:val="5DBB5C0D"/>
    <w:rsid w:val="5DFDEA72"/>
    <w:rsid w:val="5FBD98B0"/>
    <w:rsid w:val="5FDF9DD6"/>
    <w:rsid w:val="5FF76F2A"/>
    <w:rsid w:val="5FF7D8B8"/>
    <w:rsid w:val="5FFB2B3F"/>
    <w:rsid w:val="6B3FE8DD"/>
    <w:rsid w:val="6C4EE89C"/>
    <w:rsid w:val="75F62D8C"/>
    <w:rsid w:val="769C9ADC"/>
    <w:rsid w:val="77FE7EA8"/>
    <w:rsid w:val="79A8589A"/>
    <w:rsid w:val="7AF3BE18"/>
    <w:rsid w:val="7B7A9CEC"/>
    <w:rsid w:val="7B9F9E52"/>
    <w:rsid w:val="7BD5A295"/>
    <w:rsid w:val="7BFF8524"/>
    <w:rsid w:val="7C7F5AF4"/>
    <w:rsid w:val="7D17A12F"/>
    <w:rsid w:val="7D6C2AC1"/>
    <w:rsid w:val="7E95AE45"/>
    <w:rsid w:val="7EAFCCC6"/>
    <w:rsid w:val="7EBFC9FA"/>
    <w:rsid w:val="7EF76C13"/>
    <w:rsid w:val="7F1FBC34"/>
    <w:rsid w:val="7F9F29D9"/>
    <w:rsid w:val="7FBF5637"/>
    <w:rsid w:val="7FC50C69"/>
    <w:rsid w:val="7FF7D15C"/>
    <w:rsid w:val="7FFFA974"/>
    <w:rsid w:val="8AAEE692"/>
    <w:rsid w:val="9DC77C60"/>
    <w:rsid w:val="AEABA60D"/>
    <w:rsid w:val="AFFF447E"/>
    <w:rsid w:val="BBB3658B"/>
    <w:rsid w:val="BDB73EA0"/>
    <w:rsid w:val="BDCFBF2F"/>
    <w:rsid w:val="BFFF351B"/>
    <w:rsid w:val="CDFE21F9"/>
    <w:rsid w:val="D3FDB4C3"/>
    <w:rsid w:val="D7EF2558"/>
    <w:rsid w:val="DC3F6B06"/>
    <w:rsid w:val="DEFFC173"/>
    <w:rsid w:val="DF7FE31A"/>
    <w:rsid w:val="DFD7FE52"/>
    <w:rsid w:val="E7BE486F"/>
    <w:rsid w:val="E8FFC65F"/>
    <w:rsid w:val="EBAD68F2"/>
    <w:rsid w:val="ED074090"/>
    <w:rsid w:val="EDFFDC6E"/>
    <w:rsid w:val="EEF742E8"/>
    <w:rsid w:val="F3D51869"/>
    <w:rsid w:val="F6B2BCB0"/>
    <w:rsid w:val="F7EE8391"/>
    <w:rsid w:val="FDFDFAC0"/>
    <w:rsid w:val="FEBFB49A"/>
    <w:rsid w:val="FF4D53DD"/>
    <w:rsid w:val="FF9F2C8F"/>
    <w:rsid w:val="FF9F58CC"/>
    <w:rsid w:val="FFD777EE"/>
    <w:rsid w:val="FFDBD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rFonts w:ascii="Lucida Grande" w:hAnsi="Lucida Grande" w:cs="Lucida Grande"/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320"/>
        <w:tab w:val="right" w:pos="8640"/>
      </w:tabs>
    </w:pPr>
  </w:style>
  <w:style w:type="paragraph" w:styleId="4">
    <w:name w:val="header"/>
    <w:basedOn w:val="1"/>
    <w:link w:val="9"/>
    <w:unhideWhenUsed/>
    <w:qFormat/>
    <w:uiPriority w:val="99"/>
    <w:pPr>
      <w:tabs>
        <w:tab w:val="center" w:pos="4320"/>
        <w:tab w:val="right" w:pos="8640"/>
      </w:tabs>
    </w:pPr>
  </w:style>
  <w:style w:type="character" w:styleId="6">
    <w:name w:val="Hyperlink"/>
    <w:basedOn w:val="5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Header Char"/>
    <w:basedOn w:val="5"/>
    <w:link w:val="4"/>
    <w:qFormat/>
    <w:uiPriority w:val="99"/>
    <w:rPr>
      <w:rFonts w:ascii="Times New Roman" w:hAnsi="Times New Roman" w:eastAsia="宋体" w:cs="Times New Roman"/>
      <w:kern w:val="2"/>
      <w:sz w:val="21"/>
      <w:lang w:eastAsia="zh-CN"/>
    </w:rPr>
  </w:style>
  <w:style w:type="character" w:customStyle="1" w:styleId="10">
    <w:name w:val="Footer Char"/>
    <w:basedOn w:val="5"/>
    <w:link w:val="3"/>
    <w:qFormat/>
    <w:uiPriority w:val="99"/>
    <w:rPr>
      <w:rFonts w:ascii="Times New Roman" w:hAnsi="Times New Roman" w:eastAsia="宋体" w:cs="Times New Roman"/>
      <w:kern w:val="2"/>
      <w:sz w:val="21"/>
      <w:lang w:eastAsia="zh-CN"/>
    </w:rPr>
  </w:style>
  <w:style w:type="character" w:customStyle="1" w:styleId="11">
    <w:name w:val="Balloon Text Char"/>
    <w:basedOn w:val="5"/>
    <w:link w:val="2"/>
    <w:semiHidden/>
    <w:qFormat/>
    <w:uiPriority w:val="99"/>
    <w:rPr>
      <w:rFonts w:ascii="Lucida Grande" w:hAnsi="Lucida Grande" w:eastAsia="宋体" w:cs="Lucida Grande"/>
      <w:kern w:val="2"/>
      <w:sz w:val="18"/>
      <w:szCs w:val="18"/>
      <w:lang w:eastAsia="zh-CN"/>
    </w:rPr>
  </w:style>
  <w:style w:type="paragraph" w:customStyle="1" w:styleId="12">
    <w:name w:val="列出段落1"/>
    <w:qFormat/>
    <w:uiPriority w:val="0"/>
    <w:pPr>
      <w:widowControl w:val="0"/>
      <w:ind w:firstLine="42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Reptilia Adventure</Company>
  <Pages>3</Pages>
  <Words>275</Words>
  <Characters>275</Characters>
  <Lines>15</Lines>
  <Paragraphs>9</Paragraphs>
  <ScaleCrop>false</ScaleCrop>
  <LinksUpToDate>false</LinksUpToDate>
  <CharactersWithSpaces>541</CharactersWithSpaces>
  <Application>WPS Office_1.2.1.1575_F1E327BC-269C-435d-A152-05C5408002CA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2018-11-17T05:09:00Z</dcterms:created>
  <dc:creator>Xinting Wang</dc:creator>
  <cp:lastModifiedBy>FQ</cp:lastModifiedBy>
  <dcterms:modified xsi:type="dcterms:W3CDTF">2025-04-03T10:08:51Z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2052-1.2.1.1575</vt:lpwstr>
  </property>
</Properties>
</file>